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42F6">
      <w:pPr>
        <w:pStyle w:val="Telobesedila"/>
        <w:widowControl/>
        <w:spacing w:after="15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 FILMSKI TABOR</w:t>
      </w:r>
      <w:r>
        <w:rPr>
          <w:rFonts w:ascii="Arial" w:hAnsi="Arial" w:cs="Arial"/>
        </w:rPr>
        <w:t xml:space="preserve"> </w:t>
      </w:r>
    </w:p>
    <w:p w:rsidR="00000000" w:rsidRDefault="000E42F6">
      <w:pPr>
        <w:pStyle w:val="Telobesedila"/>
        <w:widowControl/>
        <w:spacing w:after="150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25E4F">
        <w:rPr>
          <w:rFonts w:ascii="Arial" w:hAnsi="Arial" w:cs="Arial"/>
        </w:rPr>
        <w:t>ova Gorica, 11.-16. avgust 2019</w:t>
      </w:r>
    </w:p>
    <w:p w:rsidR="00000000" w:rsidRDefault="000E42F6">
      <w:pPr>
        <w:pStyle w:val="Telobesedila"/>
        <w:widowControl/>
        <w:spacing w:after="150"/>
        <w:rPr>
          <w:rFonts w:ascii="Arial" w:hAnsi="Arial" w:cs="Arial"/>
        </w:rPr>
      </w:pPr>
    </w:p>
    <w:p w:rsidR="00000000" w:rsidRDefault="000E42F6">
      <w:pPr>
        <w:pStyle w:val="Telobesedila"/>
        <w:widowControl/>
        <w:spacing w:after="1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Ustanova Silvana Furlana</w:t>
      </w:r>
      <w:r>
        <w:rPr>
          <w:rFonts w:ascii="Arial" w:hAnsi="Arial" w:cs="Arial"/>
        </w:rPr>
        <w:t xml:space="preserve"> v sodelovanju s </w:t>
      </w:r>
      <w:r>
        <w:rPr>
          <w:rFonts w:ascii="Arial" w:hAnsi="Arial" w:cs="Arial"/>
          <w:b/>
          <w:bCs/>
        </w:rPr>
        <w:t>Kinoateljejem</w:t>
      </w:r>
      <w:r>
        <w:rPr>
          <w:rFonts w:ascii="Arial" w:hAnsi="Arial" w:cs="Arial"/>
        </w:rPr>
        <w:t xml:space="preserve"> in ob podpori Mestne občine Nova Gorica ter častnim pokroviteljstvom Konzulata Republike Poljske v Sloveniji tudi letos organizira že 8. mednarodni </w:t>
      </w:r>
      <w:r>
        <w:rPr>
          <w:rFonts w:ascii="Arial" w:hAnsi="Arial" w:cs="Arial"/>
        </w:rPr>
        <w:t>mladinski filmski tabor.</w:t>
      </w:r>
    </w:p>
    <w:p w:rsidR="00000000" w:rsidRDefault="000E42F6">
      <w:pPr>
        <w:pStyle w:val="Telobesedila"/>
        <w:widowControl/>
        <w:spacing w:after="150"/>
        <w:rPr>
          <w:rFonts w:ascii="Arial" w:hAnsi="Arial" w:cs="Arial"/>
        </w:rPr>
      </w:pPr>
      <w:r>
        <w:rPr>
          <w:rFonts w:ascii="Arial" w:hAnsi="Arial" w:cs="Arial"/>
        </w:rPr>
        <w:t>Mednarodni tabor spodbuja ustvarjalnost mladih na področju filmske kulture. Namen srečanja pa bo povezati ljubezen do filma in filmske umetnosti z medsebojnim druženjem in tkanjem novih prijateljskih vezi v sproščenem okolju gorišk</w:t>
      </w:r>
      <w:r>
        <w:rPr>
          <w:rFonts w:ascii="Arial" w:hAnsi="Arial" w:cs="Arial"/>
        </w:rPr>
        <w:t>ega mesta na meji. Udeleženci bodo razdeljeni v manjše skupine, znotraj katerih bodo zasnovali svoje ideje za film, si razdelili naloge, ki jih bodo pri izdelavi filma opravljali (scenarij, režija, igra, snemanje, montaža..) ter pod strokovnim vodstvom men</w:t>
      </w:r>
      <w:r>
        <w:rPr>
          <w:rFonts w:ascii="Arial" w:hAnsi="Arial" w:cs="Arial"/>
        </w:rPr>
        <w:t xml:space="preserve">torjev posneli kratke filmčke. </w:t>
      </w:r>
    </w:p>
    <w:p w:rsidR="00000000" w:rsidRDefault="000E42F6">
      <w:pPr>
        <w:pStyle w:val="Telobesedila"/>
        <w:widowControl/>
        <w:spacing w:after="150"/>
        <w:rPr>
          <w:rFonts w:ascii="Arial" w:hAnsi="Arial" w:cs="Arial"/>
        </w:rPr>
      </w:pPr>
      <w:r>
        <w:rPr>
          <w:rFonts w:ascii="Arial" w:hAnsi="Arial" w:cs="Arial"/>
        </w:rPr>
        <w:t xml:space="preserve">Za udeležbo na taboru niso potrebna predznanja ali izkušnje na področju filmskega ustvarjanja, temveč jasno izražena želja v obliki kratke predstavitve. Zaradi velikega zanimanja prosimo, da nam </w:t>
      </w:r>
      <w:r>
        <w:rPr>
          <w:rFonts w:ascii="Arial" w:hAnsi="Arial" w:cs="Arial"/>
          <w:b/>
          <w:bCs/>
        </w:rPr>
        <w:t>k prijavnici priložite kratek</w:t>
      </w:r>
      <w:r>
        <w:rPr>
          <w:rFonts w:ascii="Arial" w:hAnsi="Arial" w:cs="Arial"/>
          <w:b/>
          <w:bCs/>
        </w:rPr>
        <w:t xml:space="preserve"> opis vaše motivacije</w:t>
      </w:r>
      <w:r>
        <w:rPr>
          <w:rFonts w:ascii="Arial" w:hAnsi="Arial" w:cs="Arial"/>
        </w:rPr>
        <w:t xml:space="preserve"> (zakaj si to izkušnjo zares želite?) </w:t>
      </w:r>
      <w:r>
        <w:rPr>
          <w:rFonts w:ascii="Arial" w:hAnsi="Arial" w:cs="Arial"/>
          <w:b/>
          <w:bCs/>
        </w:rPr>
        <w:t>in nakažite idejo</w:t>
      </w:r>
      <w:r>
        <w:rPr>
          <w:rFonts w:ascii="Arial" w:hAnsi="Arial" w:cs="Arial"/>
        </w:rPr>
        <w:t xml:space="preserve">, izhodišče za zgodbo filma v nekaj stavkih (lahko samo kot zanimiva ideja ali bolj dodelana zgodba).  </w:t>
      </w:r>
    </w:p>
    <w:p w:rsidR="00000000" w:rsidRDefault="000E42F6">
      <w:pPr>
        <w:pStyle w:val="Telobesedila"/>
        <w:widowControl/>
        <w:spacing w:after="150"/>
        <w:rPr>
          <w:rFonts w:ascii="Arial" w:hAnsi="Arial" w:cs="Arial"/>
        </w:rPr>
      </w:pPr>
      <w:r>
        <w:rPr>
          <w:rFonts w:ascii="Arial" w:hAnsi="Arial" w:cs="Arial"/>
        </w:rPr>
        <w:t xml:space="preserve">Priporočena starost je vsaj 12 let. </w:t>
      </w:r>
    </w:p>
    <w:p w:rsidR="00000000" w:rsidRDefault="000E42F6">
      <w:pPr>
        <w:pStyle w:val="Telobesedila"/>
        <w:widowControl/>
        <w:spacing w:after="150"/>
        <w:rPr>
          <w:rFonts w:ascii="Arial" w:hAnsi="Arial" w:cs="Arial"/>
        </w:rPr>
      </w:pPr>
      <w:r>
        <w:rPr>
          <w:rFonts w:ascii="Arial" w:hAnsi="Arial" w:cs="Arial"/>
        </w:rPr>
        <w:t xml:space="preserve">Filmski tabor bo potekal </w:t>
      </w:r>
      <w:r>
        <w:rPr>
          <w:rFonts w:ascii="Arial" w:hAnsi="Arial" w:cs="Arial"/>
          <w:b/>
          <w:bCs/>
        </w:rPr>
        <w:t>od nedelje 11.</w:t>
      </w:r>
      <w:r>
        <w:rPr>
          <w:rFonts w:ascii="Arial" w:hAnsi="Arial" w:cs="Arial"/>
          <w:b/>
          <w:bCs/>
        </w:rPr>
        <w:t xml:space="preserve"> avgusta do petka 16. avgusta</w:t>
      </w:r>
      <w:r>
        <w:rPr>
          <w:rFonts w:ascii="Arial" w:hAnsi="Arial" w:cs="Arial"/>
        </w:rPr>
        <w:t xml:space="preserve"> v prostorih Dijaškega doma v Novi Gorici (Streliška pot 7). Mladi bodo ustvarjali pod mentorstvom Neli Maraž, Lea Černica, Fabrisa Šulina, Urbana Koširja, Kaje Trkman, Jureta Batagelja in Mateje Zorn. Za mentorstvo pri zasnovi</w:t>
      </w:r>
      <w:r>
        <w:rPr>
          <w:rFonts w:ascii="Arial" w:hAnsi="Arial" w:cs="Arial"/>
        </w:rPr>
        <w:t xml:space="preserve"> scenarija bo poskrbel Miroslav Mandić, osnove igre bodo odkrivali z gostjo, filmsko igralko Luno Zimić Mijović.</w:t>
      </w:r>
    </w:p>
    <w:p w:rsidR="00000000" w:rsidRDefault="000E42F6">
      <w:pPr>
        <w:pStyle w:val="Telobesedila"/>
        <w:widowControl/>
        <w:spacing w:after="150"/>
        <w:rPr>
          <w:rFonts w:ascii="Arial" w:hAnsi="Arial" w:cs="Arial"/>
        </w:rPr>
      </w:pPr>
      <w:r>
        <w:rPr>
          <w:rFonts w:ascii="Arial" w:hAnsi="Arial" w:cs="Arial"/>
        </w:rPr>
        <w:t>Nastale kratke filme bodo udeleženci predstavili staršem in širši javnosti na zaključnem večeru v petek 16.</w:t>
      </w:r>
      <w:r w:rsidR="002B135A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avgusta v mestni hiši v Novi Gorici,</w:t>
      </w:r>
      <w:r>
        <w:rPr>
          <w:rFonts w:ascii="Arial" w:hAnsi="Arial" w:cs="Arial"/>
        </w:rPr>
        <w:t xml:space="preserve"> predvidoma ob 20.00 uri. </w:t>
      </w:r>
    </w:p>
    <w:p w:rsidR="00000000" w:rsidRDefault="000E42F6">
      <w:pPr>
        <w:pStyle w:val="NormalWeb"/>
        <w:widowControl/>
        <w:spacing w:after="0"/>
      </w:pPr>
      <w:r>
        <w:rPr>
          <w:rFonts w:ascii="Arial" w:hAnsi="Arial" w:cs="Arial"/>
        </w:rPr>
        <w:t>Prijavnina znaša 100.-€ in predstavlja pokrivanje stroškov nastanitve in prehrane 6 dnevnega tabora; za strokovno mentorstvo in opremo poskrbijo organizatorji.</w:t>
      </w:r>
    </w:p>
    <w:p w:rsidR="00000000" w:rsidRDefault="000E42F6">
      <w:pPr>
        <w:pStyle w:val="NormalWeb"/>
        <w:widowControl/>
        <w:spacing w:after="0"/>
      </w:pPr>
    </w:p>
    <w:p w:rsidR="00000000" w:rsidRDefault="000E42F6">
      <w:pPr>
        <w:pStyle w:val="NormalWeb"/>
        <w:widowControl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Prijave sprejemamo do zapolnitve prostih mest. </w:t>
      </w:r>
    </w:p>
    <w:p w:rsidR="00000000" w:rsidRDefault="000E42F6">
      <w:pPr>
        <w:pStyle w:val="NormalWeb"/>
        <w:widowControl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Prosim, da nam vašo </w:t>
      </w:r>
      <w:r>
        <w:rPr>
          <w:rFonts w:ascii="Arial" w:hAnsi="Arial" w:cs="Arial"/>
        </w:rPr>
        <w:t xml:space="preserve">prijavo (izpolnjeni obrazec) pošljete na e-naslov: </w:t>
      </w:r>
      <w:hyperlink r:id="rId4" w:history="1">
        <w:r>
          <w:rPr>
            <w:rStyle w:val="Hiperpovezava"/>
            <w:rFonts w:ascii="Arial" w:hAnsi="Arial" w:cs="Arial"/>
            <w:color w:val="auto"/>
          </w:rPr>
          <w:t>mbratasevec@gmail.com</w:t>
        </w:r>
      </w:hyperlink>
      <w:r>
        <w:rPr>
          <w:rFonts w:ascii="Arial" w:hAnsi="Arial" w:cs="Arial"/>
        </w:rPr>
        <w:t xml:space="preserve"> ali </w:t>
      </w:r>
      <w:hyperlink r:id="rId5" w:history="1">
        <w:r>
          <w:rPr>
            <w:rStyle w:val="Hiperpovezava"/>
            <w:rFonts w:ascii="Arial" w:hAnsi="Arial" w:cs="Arial"/>
            <w:color w:val="auto"/>
          </w:rPr>
          <w:t>zornmateja@gmail.com</w:t>
        </w:r>
      </w:hyperlink>
      <w:r>
        <w:rPr>
          <w:rFonts w:ascii="Arial" w:hAnsi="Arial" w:cs="Arial"/>
        </w:rPr>
        <w:t>, kjer smo vam na voljo tudi za vsa dodatna pojasnila.</w:t>
      </w:r>
    </w:p>
    <w:p w:rsidR="00000000" w:rsidRDefault="000E42F6">
      <w:pPr>
        <w:pStyle w:val="NormalWeb"/>
        <w:widowControl/>
        <w:spacing w:after="0"/>
        <w:rPr>
          <w:rFonts w:ascii="Arial" w:hAnsi="Arial" w:cs="Arial"/>
        </w:rPr>
      </w:pPr>
    </w:p>
    <w:p w:rsidR="00000000" w:rsidRDefault="000E42F6">
      <w:pPr>
        <w:pStyle w:val="Telobesedila"/>
        <w:widowControl/>
        <w:spacing w:after="150"/>
        <w:rPr>
          <w:rFonts w:ascii="Arial" w:hAnsi="Arial" w:cs="Arial"/>
        </w:rPr>
      </w:pPr>
      <w:r>
        <w:rPr>
          <w:rFonts w:ascii="Arial" w:hAnsi="Arial" w:cs="Arial"/>
        </w:rPr>
        <w:t>Hvala za zaupa</w:t>
      </w:r>
      <w:r>
        <w:rPr>
          <w:rFonts w:ascii="Arial" w:hAnsi="Arial" w:cs="Arial"/>
        </w:rPr>
        <w:t>nje in lep pozdrav,</w:t>
      </w:r>
    </w:p>
    <w:p w:rsidR="00000000" w:rsidRDefault="000E42F6">
      <w:pPr>
        <w:pStyle w:val="Telobesedila"/>
        <w:widowControl/>
        <w:spacing w:after="150"/>
        <w:rPr>
          <w:rFonts w:ascii="Open Sans" w:hAnsi="Open Sans" w:cs="Open Sans"/>
        </w:rPr>
      </w:pPr>
      <w:r>
        <w:rPr>
          <w:rFonts w:ascii="Arial" w:hAnsi="Arial" w:cs="Arial"/>
        </w:rPr>
        <w:t xml:space="preserve">Ustanova Silvana Furlana &amp; Kinoatelje </w:t>
      </w:r>
    </w:p>
    <w:p w:rsidR="00000000" w:rsidRDefault="000E42F6">
      <w:pPr>
        <w:pStyle w:val="Telobesedila"/>
        <w:widowControl/>
        <w:spacing w:after="150"/>
        <w:rPr>
          <w:rFonts w:ascii="Open Sans" w:hAnsi="Open Sans" w:cs="Open Sans"/>
        </w:rPr>
      </w:pPr>
    </w:p>
    <w:p w:rsidR="00000000" w:rsidRDefault="000E42F6">
      <w:pPr>
        <w:pStyle w:val="Telobesedila"/>
        <w:widowControl/>
        <w:spacing w:after="150"/>
        <w:rPr>
          <w:rFonts w:ascii="Open Sans" w:hAnsi="Open Sans" w:cs="Open Sans"/>
        </w:rPr>
      </w:pPr>
    </w:p>
    <w:p w:rsidR="00000000" w:rsidRDefault="000E42F6">
      <w:pPr>
        <w:pStyle w:val="Telobesedila"/>
        <w:widowControl/>
        <w:spacing w:after="150"/>
        <w:rPr>
          <w:rFonts w:ascii="Open Sans" w:hAnsi="Open Sans" w:cs="Open Sans"/>
        </w:rPr>
      </w:pPr>
    </w:p>
    <w:p w:rsidR="000E42F6" w:rsidRDefault="000E42F6">
      <w:pPr>
        <w:pStyle w:val="Telobesedila"/>
        <w:widowControl/>
        <w:spacing w:after="150"/>
      </w:pPr>
    </w:p>
    <w:sectPr w:rsidR="000E42F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4F"/>
    <w:rsid w:val="000E42F6"/>
    <w:rsid w:val="002B135A"/>
    <w:rsid w:val="003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BAA915"/>
  <w15:chartTrackingRefBased/>
  <w15:docId w15:val="{1BE606E0-A787-489C-9BDC-8074958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80"/>
      <w:u w:val="single"/>
      <w:lang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customStyle="1" w:styleId="NormalWeb">
    <w:name w:val="Normal (Web)"/>
    <w:basedOn w:val="Navaden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nmateja@gmail.com" TargetMode="External"/><Relationship Id="rId4" Type="http://schemas.openxmlformats.org/officeDocument/2006/relationships/hyperlink" Target="mailto:mbrataseve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mateja</dc:creator>
  <cp:keywords/>
  <cp:lastModifiedBy>Aljaž Škrlep</cp:lastModifiedBy>
  <cp:revision>3</cp:revision>
  <cp:lastPrinted>1601-01-01T00:00:00Z</cp:lastPrinted>
  <dcterms:created xsi:type="dcterms:W3CDTF">2019-06-20T07:33:00Z</dcterms:created>
  <dcterms:modified xsi:type="dcterms:W3CDTF">2019-06-20T07:33:00Z</dcterms:modified>
</cp:coreProperties>
</file>